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BF1591" w:rsidR="008D59FB" w:rsidRDefault="008D59FB" w14:paraId="3CB37BBA" w14:textId="66838135">
      <w:pPr>
        <w:rPr>
          <w:b w:val="1"/>
          <w:bCs w:val="1"/>
          <w:sz w:val="40"/>
          <w:szCs w:val="40"/>
        </w:rPr>
      </w:pPr>
      <w:r w:rsidR="6BE89FBC">
        <w:drawing>
          <wp:inline wp14:editId="20FC9C54" wp14:anchorId="12C88360">
            <wp:extent cx="1685328" cy="1685328"/>
            <wp:effectExtent l="0" t="0" r="0" b="0"/>
            <wp:docPr id="61496294" name="" title=""/>
            <wp:cNvGraphicFramePr>
              <a:graphicFrameLocks noChangeAspect="1"/>
            </wp:cNvGraphicFramePr>
            <a:graphic>
              <a:graphicData uri="http://schemas.openxmlformats.org/drawingml/2006/picture">
                <pic:pic>
                  <pic:nvPicPr>
                    <pic:cNvPr id="0" name=""/>
                    <pic:cNvPicPr/>
                  </pic:nvPicPr>
                  <pic:blipFill>
                    <a:blip r:embed="R2defb2d91ab84141">
                      <a:extLst>
                        <a:ext xmlns:a="http://schemas.openxmlformats.org/drawingml/2006/main" uri="{28A0092B-C50C-407E-A947-70E740481C1C}">
                          <a14:useLocalDpi val="0"/>
                        </a:ext>
                      </a:extLst>
                    </a:blip>
                    <a:stretch>
                      <a:fillRect/>
                    </a:stretch>
                  </pic:blipFill>
                  <pic:spPr>
                    <a:xfrm>
                      <a:off x="0" y="0"/>
                      <a:ext cx="1685328" cy="1685328"/>
                    </a:xfrm>
                    <a:prstGeom prst="rect">
                      <a:avLst/>
                    </a:prstGeom>
                  </pic:spPr>
                </pic:pic>
              </a:graphicData>
            </a:graphic>
          </wp:inline>
        </w:drawing>
      </w:r>
      <w:r>
        <w:tab/>
      </w:r>
      <w:r w:rsidR="005D6BFA">
        <w:rPr/>
        <w:t xml:space="preserve"> </w:t>
      </w:r>
      <w:r w:rsidRPr="2B6F6955" w:rsidR="008D59FB">
        <w:rPr>
          <w:b w:val="1"/>
          <w:bCs w:val="1"/>
          <w:sz w:val="40"/>
          <w:szCs w:val="40"/>
        </w:rPr>
        <w:t xml:space="preserve">Safeguarding Statement </w:t>
      </w:r>
    </w:p>
    <w:p w:rsidR="005D6BFA" w:rsidRDefault="005D6BFA" w14:paraId="15794AB6" w14:textId="77777777"/>
    <w:p w:rsidR="00BF1591" w:rsidRDefault="008D59FB" w14:paraId="66CAFF93" w14:textId="2C495CC9">
      <w:r w:rsidRPr="008D59FB">
        <w:t xml:space="preserve">At </w:t>
      </w:r>
      <w:r>
        <w:t>The Space</w:t>
      </w:r>
      <w:r w:rsidRPr="008D59FB">
        <w:t xml:space="preserve"> we recognise our moral and statutory responsibility to safeguard and promote the welfare of all </w:t>
      </w:r>
      <w:r>
        <w:t>children and young people in our services</w:t>
      </w:r>
      <w:r w:rsidRPr="008D59FB">
        <w:t>. We endeavour to provide a safe and welcoming environment in all our</w:t>
      </w:r>
      <w:r>
        <w:t xml:space="preserve"> locations</w:t>
      </w:r>
      <w:r w:rsidRPr="008D59FB">
        <w:t xml:space="preserve"> where children and young people are respected and valued. We are alert to the signs of abuse and neglect and follow our procedures to ensure children and young people receive effective support, protection and justice. </w:t>
      </w:r>
    </w:p>
    <w:p w:rsidR="005D6BFA" w:rsidRDefault="005D6BFA" w14:paraId="07C0CDC5" w14:textId="77777777"/>
    <w:p w:rsidR="000825A5" w:rsidRDefault="008D59FB" w14:paraId="41FB5AC8" w14:textId="6933EABA">
      <w:r w:rsidRPr="008D59FB">
        <w:t xml:space="preserve">The Board of Trustees and </w:t>
      </w:r>
      <w:r>
        <w:t>leadership</w:t>
      </w:r>
      <w:r w:rsidRPr="008D59FB">
        <w:t xml:space="preserve"> are committed to the safeguarding of all </w:t>
      </w:r>
      <w:r w:rsidR="00BF1591">
        <w:t>children</w:t>
      </w:r>
      <w:r w:rsidRPr="008D59FB">
        <w:t>,</w:t>
      </w:r>
      <w:r w:rsidR="0028609D">
        <w:t xml:space="preserve"> young people,</w:t>
      </w:r>
      <w:r w:rsidRPr="008D59FB">
        <w:t xml:space="preserve"> staff and visitors. Safeguarding is a high priority, with arrangements in place to ensure </w:t>
      </w:r>
      <w:r w:rsidR="0028609D">
        <w:t>children and young people</w:t>
      </w:r>
      <w:r w:rsidRPr="008D59FB">
        <w:t xml:space="preserve"> feel, and are safe, both on site and during off-site activities. The </w:t>
      </w:r>
      <w:r w:rsidR="0028609D">
        <w:t>Space</w:t>
      </w:r>
      <w:r w:rsidRPr="008D59FB">
        <w:t xml:space="preserve"> follow</w:t>
      </w:r>
      <w:r w:rsidR="0028609D">
        <w:t>s</w:t>
      </w:r>
      <w:r w:rsidRPr="008D59FB">
        <w:t xml:space="preserve"> the Statutory Guidance ‘Working together to safeguard children 2023’. The </w:t>
      </w:r>
      <w:r w:rsidR="00893AEA">
        <w:t xml:space="preserve">client </w:t>
      </w:r>
      <w:r w:rsidRPr="008D59FB">
        <w:t xml:space="preserve">experience and </w:t>
      </w:r>
      <w:r w:rsidR="00893AEA">
        <w:t>wellbeing</w:t>
      </w:r>
      <w:r w:rsidRPr="008D59FB">
        <w:t xml:space="preserve"> are paramount and safeguarding initiatives are developed to impact positively upon this. The </w:t>
      </w:r>
      <w:r w:rsidR="00473F26">
        <w:t>Space</w:t>
      </w:r>
      <w:r w:rsidRPr="008D59FB">
        <w:t xml:space="preserve"> also ensures that safeguarding legislation and guidance is adhered to and taken into account when developing and revisiting policies, procedures and associated arrangements. </w:t>
      </w:r>
    </w:p>
    <w:p w:rsidR="005D6BFA" w:rsidRDefault="005D6BFA" w14:paraId="51545B8F" w14:textId="77777777"/>
    <w:p w:rsidR="003624BD" w:rsidRDefault="008D59FB" w14:paraId="77A693E2" w14:textId="4E19DD87">
      <w:r w:rsidRPr="008D59FB">
        <w:t xml:space="preserve">Our </w:t>
      </w:r>
      <w:r w:rsidR="00473F26">
        <w:t>venues</w:t>
      </w:r>
      <w:r w:rsidRPr="008D59FB">
        <w:t xml:space="preserve"> provide a safe physical environment for </w:t>
      </w:r>
      <w:r w:rsidR="00473F26">
        <w:t>all clients</w:t>
      </w:r>
      <w:r w:rsidRPr="008D59FB">
        <w:t xml:space="preserve">, staff, and visitors, ensuring premises are of a good standard. Health and Safety arrangements are in place to ensure adherence to current legislation and guidance and Safeguarding is included as a regular agenda item on all routine </w:t>
      </w:r>
      <w:r w:rsidR="00473F26">
        <w:t xml:space="preserve">charity </w:t>
      </w:r>
      <w:r w:rsidRPr="008D59FB">
        <w:t xml:space="preserve">meetings. </w:t>
      </w:r>
    </w:p>
    <w:p w:rsidR="005D6BFA" w:rsidRDefault="005D6BFA" w14:paraId="1C1AE041" w14:textId="77777777"/>
    <w:p w:rsidR="005D6BFA" w:rsidRDefault="008D59FB" w14:paraId="078AA194" w14:textId="0C6AD7CC">
      <w:r w:rsidRPr="008D59FB">
        <w:t xml:space="preserve">Applicants applying for vacancies will be subject to recruitment and selection procedures designed to emphasise </w:t>
      </w:r>
      <w:r w:rsidR="00473F26">
        <w:t>T</w:t>
      </w:r>
      <w:r w:rsidRPr="008D59FB">
        <w:t xml:space="preserve">he </w:t>
      </w:r>
      <w:r w:rsidR="00473F26">
        <w:t>Space</w:t>
      </w:r>
      <w:r w:rsidRPr="008D59FB">
        <w:t xml:space="preserve">’s commitment to the safeguarding of its </w:t>
      </w:r>
      <w:r w:rsidR="00A55A52">
        <w:t>client</w:t>
      </w:r>
      <w:r w:rsidRPr="008D59FB">
        <w:t xml:space="preserve">s and staff. The procedures include the use of application forms, pre-employment vetting, enhanced DBS checks, barred list checks, prohibition checks, online checks, references and interview questioning. </w:t>
      </w:r>
      <w:r w:rsidR="00A55A52">
        <w:t>We</w:t>
      </w:r>
      <w:r w:rsidRPr="008D59FB">
        <w:t xml:space="preserve"> have a robust induction plan for all new staff and volunteers which include Safeguarding, E-Safety, Prevent, Cyber and Health and Safety training. </w:t>
      </w:r>
      <w:r w:rsidR="00A55A52">
        <w:t xml:space="preserve">We </w:t>
      </w:r>
      <w:r w:rsidRPr="008D59FB">
        <w:t xml:space="preserve">have a Designated Safeguarding Lead (DSL) who is a member of the Senior Leadership Team. The DSL is responsible for Child Protection and Safeguarding. </w:t>
      </w:r>
      <w:r w:rsidRPr="008D59FB">
        <w:lastRenderedPageBreak/>
        <w:t xml:space="preserve">The </w:t>
      </w:r>
      <w:r w:rsidR="0003711A">
        <w:t>Space</w:t>
      </w:r>
      <w:r w:rsidRPr="008D59FB">
        <w:t xml:space="preserve"> ha</w:t>
      </w:r>
      <w:r w:rsidR="0003711A">
        <w:t>s</w:t>
      </w:r>
      <w:r w:rsidRPr="008D59FB">
        <w:t xml:space="preserve"> policies and procedures in place to deal effectively with child protection and safeguarding issues together with recording and monitoring processes. </w:t>
      </w:r>
    </w:p>
    <w:p w:rsidR="005D6BFA" w:rsidRDefault="005D6BFA" w14:paraId="0AE83F27" w14:textId="77777777"/>
    <w:p w:rsidR="0003711A" w:rsidRDefault="008D59FB" w14:paraId="6E69BB2A" w14:textId="77777777">
      <w:r w:rsidRPr="008D59FB">
        <w:t xml:space="preserve">All staff are trained to an appropriate level to fulfil their safeguarding responsibilities. Training is updated annually, together with ongoing safeguarding briefings, training sessions, staff meetings, and awareness sessions throughout the academic year. </w:t>
      </w:r>
    </w:p>
    <w:p w:rsidR="00600076" w:rsidRDefault="0003711A" w14:paraId="048B0B44" w14:textId="77777777">
      <w:r>
        <w:t>Our</w:t>
      </w:r>
      <w:r w:rsidRPr="008D59FB" w:rsidR="008D59FB">
        <w:t xml:space="preserve"> commitment to safeguarding is paramount to the success of all our</w:t>
      </w:r>
      <w:r w:rsidR="000A7309">
        <w:t xml:space="preserve"> work to promote and preserve the mental health and wellbeing of children and young people in </w:t>
      </w:r>
      <w:r w:rsidR="006F76EE">
        <w:t>the Cheddar Valley</w:t>
      </w:r>
      <w:r w:rsidRPr="008D59FB" w:rsidR="008D59FB">
        <w:t xml:space="preserve">. The </w:t>
      </w:r>
      <w:r w:rsidR="006F76EE">
        <w:t>Trustees</w:t>
      </w:r>
      <w:r w:rsidRPr="008D59FB" w:rsidR="008D59FB">
        <w:t xml:space="preserve"> and </w:t>
      </w:r>
      <w:r w:rsidR="006F76EE">
        <w:t>l</w:t>
      </w:r>
      <w:r w:rsidRPr="008D59FB" w:rsidR="008D59FB">
        <w:t xml:space="preserve">eadership continue to keep abreast of developments and implement arrangements to improve ongoing safety and awareness of </w:t>
      </w:r>
      <w:r w:rsidR="00600076">
        <w:t>our clients</w:t>
      </w:r>
      <w:r w:rsidRPr="008D59FB" w:rsidR="008D59FB">
        <w:t xml:space="preserve">, staff, volunteers and visitors. </w:t>
      </w:r>
    </w:p>
    <w:p w:rsidR="006A1446" w:rsidRDefault="008D59FB" w14:paraId="0C175522" w14:textId="2EE96C55">
      <w:r w:rsidRPr="008D59FB">
        <w:t xml:space="preserve">The </w:t>
      </w:r>
      <w:r w:rsidR="00600076">
        <w:t>Space</w:t>
      </w:r>
      <w:r w:rsidRPr="008D59FB">
        <w:t xml:space="preserve"> follow</w:t>
      </w:r>
      <w:r w:rsidR="00600076">
        <w:t>s</w:t>
      </w:r>
      <w:r w:rsidRPr="008D59FB">
        <w:t xml:space="preserve"> guidance from the following documents and agenc</w:t>
      </w:r>
      <w:r w:rsidR="008D1253">
        <w:t>ies</w:t>
      </w:r>
      <w:r w:rsidRPr="008D59FB">
        <w:t xml:space="preserve">: </w:t>
      </w:r>
    </w:p>
    <w:p w:rsidR="006A1446" w:rsidRDefault="008D59FB" w14:paraId="3C23219C" w14:textId="66A69076">
      <w:r w:rsidRPr="008D59FB">
        <w:t xml:space="preserve">Working together to safeguard children – Working together to safeguard children 2023: statutory guidance </w:t>
      </w:r>
      <w:hyperlink w:history="1" r:id="rId8">
        <w:r w:rsidRPr="00844BF4" w:rsidR="00844BF4">
          <w:rPr>
            <w:rStyle w:val="Hyperlink"/>
          </w:rPr>
          <w:t>Working together to safeguard children - GOV.UK</w:t>
        </w:r>
      </w:hyperlink>
    </w:p>
    <w:p w:rsidR="008D59FB" w:rsidRDefault="008D59FB" w14:paraId="45394168" w14:textId="2B407432">
      <w:r w:rsidRPr="008D59FB">
        <w:t xml:space="preserve">Somerset Safeguarding Children Partnership </w:t>
      </w:r>
      <w:hyperlink w:history="1" r:id="rId9">
        <w:r w:rsidRPr="001A2A78" w:rsidR="001A2A78">
          <w:rPr>
            <w:rStyle w:val="Hyperlink"/>
          </w:rPr>
          <w:t>Somerset Safeguarding Children Partnership</w:t>
        </w:r>
      </w:hyperlink>
    </w:p>
    <w:p w:rsidR="001A2A78" w:rsidRDefault="001A2A78" w14:paraId="57CB8AC7" w14:textId="77777777"/>
    <w:p w:rsidRPr="00424925" w:rsidR="001A2A78" w:rsidRDefault="00424925" w14:paraId="7839269E" w14:textId="414186E1">
      <w:pPr>
        <w:rPr>
          <w:rFonts w:ascii="Baguet Script" w:hAnsi="Baguet Script"/>
          <w:sz w:val="28"/>
          <w:szCs w:val="28"/>
          <w:lang w:val="it-IT"/>
        </w:rPr>
      </w:pPr>
      <w:r w:rsidRPr="00424925">
        <w:rPr>
          <w:rFonts w:ascii="Baguet Script" w:hAnsi="Baguet Script"/>
          <w:sz w:val="28"/>
          <w:szCs w:val="28"/>
          <w:lang w:val="it-IT"/>
        </w:rPr>
        <w:t>Lisa Clark</w:t>
      </w:r>
    </w:p>
    <w:p w:rsidRPr="00424925" w:rsidR="00424925" w:rsidRDefault="00424925" w14:paraId="1A5AAEE6" w14:textId="5710099B">
      <w:pPr>
        <w:rPr>
          <w:lang w:val="it-IT"/>
        </w:rPr>
      </w:pPr>
      <w:r w:rsidRPr="00424925">
        <w:rPr>
          <w:lang w:val="it-IT"/>
        </w:rPr>
        <w:t>Lisa Clark</w:t>
      </w:r>
      <w:r>
        <w:rPr>
          <w:lang w:val="it-IT"/>
        </w:rPr>
        <w:t xml:space="preserve">, </w:t>
      </w:r>
      <w:r w:rsidRPr="00424925">
        <w:rPr>
          <w:lang w:val="it-IT"/>
        </w:rPr>
        <w:t>CEO</w:t>
      </w:r>
    </w:p>
    <w:p w:rsidRPr="00424925" w:rsidR="00424925" w:rsidRDefault="00424925" w14:paraId="27D6E85F" w14:textId="7F2E1BAE">
      <w:pPr>
        <w:rPr>
          <w:lang w:val="it-IT"/>
        </w:rPr>
      </w:pPr>
      <w:r>
        <w:rPr>
          <w:lang w:val="it-IT"/>
        </w:rPr>
        <w:t>23</w:t>
      </w:r>
      <w:r w:rsidR="006C7C0C">
        <w:rPr>
          <w:lang w:val="it-IT"/>
        </w:rPr>
        <w:t xml:space="preserve">rd </w:t>
      </w:r>
      <w:r w:rsidRPr="00424925">
        <w:rPr>
          <w:lang w:val="it-IT"/>
        </w:rPr>
        <w:t>April 2025</w:t>
      </w:r>
    </w:p>
    <w:sectPr w:rsidRPr="00424925" w:rsidR="00424925">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guet Script">
    <w:charset w:val="00"/>
    <w:family w:val="auto"/>
    <w:pitch w:val="variable"/>
    <w:sig w:usb0="00000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9FB"/>
    <w:rsid w:val="0003711A"/>
    <w:rsid w:val="000825A5"/>
    <w:rsid w:val="000A7309"/>
    <w:rsid w:val="001A2A78"/>
    <w:rsid w:val="00260584"/>
    <w:rsid w:val="0028609D"/>
    <w:rsid w:val="003624BD"/>
    <w:rsid w:val="00424925"/>
    <w:rsid w:val="00473F26"/>
    <w:rsid w:val="005D6BFA"/>
    <w:rsid w:val="00600076"/>
    <w:rsid w:val="006A1446"/>
    <w:rsid w:val="006C7C0C"/>
    <w:rsid w:val="006F76EE"/>
    <w:rsid w:val="00711730"/>
    <w:rsid w:val="00844BF4"/>
    <w:rsid w:val="00893AEA"/>
    <w:rsid w:val="008D1253"/>
    <w:rsid w:val="008D59FB"/>
    <w:rsid w:val="00A55A52"/>
    <w:rsid w:val="00BF1591"/>
    <w:rsid w:val="2B6F6955"/>
    <w:rsid w:val="6BE89F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41781"/>
  <w15:chartTrackingRefBased/>
  <w15:docId w15:val="{9BB4D1C9-7884-464A-9BED-A3EECCD8B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8D59FB"/>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D59FB"/>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D59F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D59F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59F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59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59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59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59FB"/>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8D59FB"/>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8D59FB"/>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8D59FB"/>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8D59FB"/>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8D59FB"/>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8D59FB"/>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8D59FB"/>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8D59FB"/>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8D59FB"/>
    <w:rPr>
      <w:rFonts w:eastAsiaTheme="majorEastAsia" w:cstheme="majorBidi"/>
      <w:color w:val="272727" w:themeColor="text1" w:themeTint="D8"/>
    </w:rPr>
  </w:style>
  <w:style w:type="paragraph" w:styleId="Title">
    <w:name w:val="Title"/>
    <w:basedOn w:val="Normal"/>
    <w:next w:val="Normal"/>
    <w:link w:val="TitleChar"/>
    <w:uiPriority w:val="10"/>
    <w:qFormat/>
    <w:rsid w:val="008D59FB"/>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8D59FB"/>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8D59FB"/>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8D59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59FB"/>
    <w:pPr>
      <w:spacing w:before="160"/>
      <w:jc w:val="center"/>
    </w:pPr>
    <w:rPr>
      <w:i/>
      <w:iCs/>
      <w:color w:val="404040" w:themeColor="text1" w:themeTint="BF"/>
    </w:rPr>
  </w:style>
  <w:style w:type="character" w:styleId="QuoteChar" w:customStyle="1">
    <w:name w:val="Quote Char"/>
    <w:basedOn w:val="DefaultParagraphFont"/>
    <w:link w:val="Quote"/>
    <w:uiPriority w:val="29"/>
    <w:rsid w:val="008D59FB"/>
    <w:rPr>
      <w:i/>
      <w:iCs/>
      <w:color w:val="404040" w:themeColor="text1" w:themeTint="BF"/>
    </w:rPr>
  </w:style>
  <w:style w:type="paragraph" w:styleId="ListParagraph">
    <w:name w:val="List Paragraph"/>
    <w:basedOn w:val="Normal"/>
    <w:uiPriority w:val="34"/>
    <w:qFormat/>
    <w:rsid w:val="008D59FB"/>
    <w:pPr>
      <w:ind w:left="720"/>
      <w:contextualSpacing/>
    </w:pPr>
  </w:style>
  <w:style w:type="character" w:styleId="IntenseEmphasis">
    <w:name w:val="Intense Emphasis"/>
    <w:basedOn w:val="DefaultParagraphFont"/>
    <w:uiPriority w:val="21"/>
    <w:qFormat/>
    <w:rsid w:val="008D59FB"/>
    <w:rPr>
      <w:i/>
      <w:iCs/>
      <w:color w:val="0F4761" w:themeColor="accent1" w:themeShade="BF"/>
    </w:rPr>
  </w:style>
  <w:style w:type="paragraph" w:styleId="IntenseQuote">
    <w:name w:val="Intense Quote"/>
    <w:basedOn w:val="Normal"/>
    <w:next w:val="Normal"/>
    <w:link w:val="IntenseQuoteChar"/>
    <w:uiPriority w:val="30"/>
    <w:qFormat/>
    <w:rsid w:val="008D59FB"/>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8D59FB"/>
    <w:rPr>
      <w:i/>
      <w:iCs/>
      <w:color w:val="0F4761" w:themeColor="accent1" w:themeShade="BF"/>
    </w:rPr>
  </w:style>
  <w:style w:type="character" w:styleId="IntenseReference">
    <w:name w:val="Intense Reference"/>
    <w:basedOn w:val="DefaultParagraphFont"/>
    <w:uiPriority w:val="32"/>
    <w:qFormat/>
    <w:rsid w:val="008D59FB"/>
    <w:rPr>
      <w:b/>
      <w:bCs/>
      <w:smallCaps/>
      <w:color w:val="0F4761" w:themeColor="accent1" w:themeShade="BF"/>
      <w:spacing w:val="5"/>
    </w:rPr>
  </w:style>
  <w:style w:type="character" w:styleId="Hyperlink">
    <w:name w:val="Hyperlink"/>
    <w:basedOn w:val="DefaultParagraphFont"/>
    <w:uiPriority w:val="99"/>
    <w:unhideWhenUsed/>
    <w:rsid w:val="00844BF4"/>
    <w:rPr>
      <w:color w:val="467886" w:themeColor="hyperlink"/>
      <w:u w:val="single"/>
    </w:rPr>
  </w:style>
  <w:style w:type="character" w:styleId="UnresolvedMention">
    <w:name w:val="Unresolved Mention"/>
    <w:basedOn w:val="DefaultParagraphFont"/>
    <w:uiPriority w:val="99"/>
    <w:semiHidden/>
    <w:unhideWhenUsed/>
    <w:rsid w:val="00844B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www.gov.uk/government/publications/working-together-to-safeguard-children--2" TargetMode="External" Id="rId8" /><Relationship Type="http://schemas.openxmlformats.org/officeDocument/2006/relationships/customXml" Target="../customXml/item3.xml" Id="rId3"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theme" Target="theme/theme1.xml" Id="rId11" /><Relationship Type="http://schemas.openxmlformats.org/officeDocument/2006/relationships/settings" Target="settings.xml" Id="rId5" /><Relationship Type="http://schemas.openxmlformats.org/officeDocument/2006/relationships/fontTable" Target="fontTable.xml" Id="rId10" /><Relationship Type="http://schemas.openxmlformats.org/officeDocument/2006/relationships/styles" Target="styles.xml" Id="rId4" /><Relationship Type="http://schemas.openxmlformats.org/officeDocument/2006/relationships/hyperlink" Target="https://somersetsafeguardingchildren.org.uk/" TargetMode="External" Id="rId9" /><Relationship Type="http://schemas.openxmlformats.org/officeDocument/2006/relationships/image" Target="/media/image.png" Id="R2defb2d91ab8414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DB4382A674C24AB6C6CE835E2B56B7" ma:contentTypeVersion="4" ma:contentTypeDescription="Create a new document." ma:contentTypeScope="" ma:versionID="60e6a41bbe3a47d8e818118b5d10cd32">
  <xsd:schema xmlns:xsd="http://www.w3.org/2001/XMLSchema" xmlns:xs="http://www.w3.org/2001/XMLSchema" xmlns:p="http://schemas.microsoft.com/office/2006/metadata/properties" xmlns:ns2="4e55bb76-c63c-4ea0-84d3-5c6116087447" targetNamespace="http://schemas.microsoft.com/office/2006/metadata/properties" ma:root="true" ma:fieldsID="f35dd565db6e335e161fc0f80702d73e" ns2:_="">
    <xsd:import namespace="4e55bb76-c63c-4ea0-84d3-5c611608744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55bb76-c63c-4ea0-84d3-5c61160874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517A059-5025-45C2-9B29-E67902C95E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55bb76-c63c-4ea0-84d3-5c61160874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EAFEE3-3B04-41DC-B15A-B75B943725B3}">
  <ds:schemaRefs>
    <ds:schemaRef ds:uri="http://schemas.microsoft.com/sharepoint/v3/contenttype/forms"/>
  </ds:schemaRefs>
</ds:datastoreItem>
</file>

<file path=customXml/itemProps3.xml><?xml version="1.0" encoding="utf-8"?>
<ds:datastoreItem xmlns:ds="http://schemas.openxmlformats.org/officeDocument/2006/customXml" ds:itemID="{A143DC15-ED03-49B9-94CE-808FD76EE545}">
  <ds:schemaRefs>
    <ds:schemaRef ds:uri="http://schemas.microsoft.com/office/2006/documentManagement/types"/>
    <ds:schemaRef ds:uri="http://purl.org/dc/terms/"/>
    <ds:schemaRef ds:uri="http://schemas.openxmlformats.org/package/2006/metadata/core-properties"/>
    <ds:schemaRef ds:uri="http://purl.org/dc/elements/1.1/"/>
    <ds:schemaRef ds:uri="http://purl.org/dc/dcmitype/"/>
    <ds:schemaRef ds:uri="http://schemas.microsoft.com/office/infopath/2007/PartnerControls"/>
    <ds:schemaRef ds:uri="4e55bb76-c63c-4ea0-84d3-5c6116087447"/>
    <ds:schemaRef ds:uri="http://schemas.microsoft.com/office/2006/metadata/properties"/>
    <ds:schemaRef ds:uri="http://www.w3.org/XML/1998/namespac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Katharine  Thompson</dc:creator>
  <keywords/>
  <dc:description/>
  <lastModifiedBy>Katharine  Thompson</lastModifiedBy>
  <revision>17</revision>
  <dcterms:created xsi:type="dcterms:W3CDTF">2025-04-23T12:12:00.0000000Z</dcterms:created>
  <dcterms:modified xsi:type="dcterms:W3CDTF">2025-05-30T15:43:20.3708558Z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0x010100E0DB4382A674C24AB6C6CE835E2B56B7</vt:lpwstr>
  </property>
</Properties>
</file>